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9511" w14:textId="7DF3940A" w:rsidR="00CD03EC" w:rsidRPr="00D72279" w:rsidRDefault="00344007" w:rsidP="00610DE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Kraftfahrzeuggewerbe: </w:t>
      </w:r>
      <w:r w:rsidR="00692162">
        <w:rPr>
          <w:rFonts w:asciiTheme="minorHAnsi" w:hAnsiTheme="minorHAnsi" w:cstheme="minorHAnsi"/>
          <w:b/>
          <w:sz w:val="28"/>
          <w:szCs w:val="28"/>
        </w:rPr>
        <w:t>V</w:t>
      </w:r>
      <w:r w:rsidR="004D6B57">
        <w:rPr>
          <w:rFonts w:asciiTheme="minorHAnsi" w:hAnsiTheme="minorHAnsi" w:cstheme="minorHAnsi"/>
          <w:b/>
          <w:sz w:val="28"/>
          <w:szCs w:val="28"/>
        </w:rPr>
        <w:t xml:space="preserve">orläufige </w:t>
      </w:r>
      <w:r w:rsidR="00687FF8">
        <w:rPr>
          <w:rFonts w:asciiTheme="minorHAnsi" w:hAnsiTheme="minorHAnsi" w:cstheme="minorHAnsi"/>
          <w:b/>
          <w:sz w:val="28"/>
          <w:szCs w:val="28"/>
        </w:rPr>
        <w:t>Bilanz des Autojahres</w:t>
      </w:r>
      <w:r w:rsidR="00486144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692162">
        <w:rPr>
          <w:rFonts w:asciiTheme="minorHAnsi" w:hAnsiTheme="minorHAnsi" w:cstheme="minorHAnsi"/>
          <w:b/>
          <w:sz w:val="28"/>
          <w:szCs w:val="28"/>
        </w:rPr>
        <w:t>4</w:t>
      </w:r>
      <w:r w:rsidR="0048614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79C7615" w14:textId="77777777" w:rsidR="00DC00CA" w:rsidRDefault="00DC00CA" w:rsidP="00447680">
      <w:pPr>
        <w:rPr>
          <w:rFonts w:asciiTheme="minorHAnsi" w:hAnsiTheme="minorHAnsi" w:cstheme="minorHAnsi"/>
          <w:b/>
          <w:sz w:val="36"/>
          <w:szCs w:val="36"/>
        </w:rPr>
      </w:pPr>
    </w:p>
    <w:p w14:paraId="086AD35B" w14:textId="1A10CEDF" w:rsidR="00AF2E0E" w:rsidRDefault="00B4344A" w:rsidP="0044768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Nachfrage nach E-Fahrzeugen ist rückläufig -</w:t>
      </w:r>
    </w:p>
    <w:p w14:paraId="053B07BA" w14:textId="312B2841" w:rsidR="00447680" w:rsidRPr="00D72279" w:rsidRDefault="00B4344A" w:rsidP="0044768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Fahrzeugbestand wird immer älter</w:t>
      </w:r>
      <w:r w:rsidR="00BA37B1" w:rsidRPr="00D72279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44A430DA" w14:textId="77777777" w:rsidR="00FE3279" w:rsidRPr="00D72279" w:rsidRDefault="00FE3279">
      <w:pPr>
        <w:rPr>
          <w:rFonts w:asciiTheme="minorHAnsi" w:hAnsiTheme="minorHAnsi" w:cstheme="minorHAnsi"/>
          <w:b/>
          <w:sz w:val="36"/>
          <w:szCs w:val="36"/>
        </w:rPr>
      </w:pPr>
    </w:p>
    <w:p w14:paraId="02377C97" w14:textId="487A2E26" w:rsidR="00844B6B" w:rsidRDefault="003737EB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72279">
        <w:rPr>
          <w:rFonts w:asciiTheme="minorHAnsi" w:hAnsiTheme="minorHAnsi" w:cstheme="minorHAnsi"/>
          <w:b/>
          <w:sz w:val="24"/>
          <w:szCs w:val="24"/>
        </w:rPr>
        <w:t>....... (Ort</w:t>
      </w:r>
      <w:r w:rsidR="009C7578" w:rsidRPr="00D72279">
        <w:rPr>
          <w:rFonts w:asciiTheme="minorHAnsi" w:hAnsiTheme="minorHAnsi" w:cstheme="minorHAnsi"/>
          <w:b/>
          <w:sz w:val="24"/>
          <w:szCs w:val="24"/>
        </w:rPr>
        <w:t>/Datum</w:t>
      </w:r>
      <w:r w:rsidRPr="00D72279">
        <w:rPr>
          <w:rFonts w:asciiTheme="minorHAnsi" w:hAnsiTheme="minorHAnsi" w:cstheme="minorHAnsi"/>
          <w:b/>
          <w:sz w:val="24"/>
          <w:szCs w:val="24"/>
        </w:rPr>
        <w:t>).</w:t>
      </w:r>
      <w:r w:rsidRPr="00D72279">
        <w:rPr>
          <w:rFonts w:asciiTheme="minorHAnsi" w:hAnsiTheme="minorHAnsi" w:cstheme="minorHAnsi"/>
          <w:sz w:val="24"/>
          <w:szCs w:val="24"/>
        </w:rPr>
        <w:t xml:space="preserve"> </w:t>
      </w:r>
      <w:r w:rsidR="00844B6B">
        <w:rPr>
          <w:rFonts w:asciiTheme="minorHAnsi" w:hAnsiTheme="minorHAnsi" w:cstheme="minorHAnsi"/>
          <w:sz w:val="24"/>
          <w:szCs w:val="24"/>
        </w:rPr>
        <w:t xml:space="preserve">Kaufzurückhaltung bei </w:t>
      </w:r>
      <w:r w:rsidR="00692162">
        <w:rPr>
          <w:rFonts w:asciiTheme="minorHAnsi" w:hAnsiTheme="minorHAnsi" w:cstheme="minorHAnsi"/>
          <w:sz w:val="24"/>
          <w:szCs w:val="24"/>
        </w:rPr>
        <w:t>E-Fahrzeugen,</w:t>
      </w:r>
      <w:r w:rsidR="00844B6B">
        <w:rPr>
          <w:rFonts w:asciiTheme="minorHAnsi" w:hAnsiTheme="minorHAnsi" w:cstheme="minorHAnsi"/>
          <w:sz w:val="24"/>
          <w:szCs w:val="24"/>
        </w:rPr>
        <w:t xml:space="preserve"> </w:t>
      </w:r>
      <w:r w:rsidR="00692162">
        <w:rPr>
          <w:rFonts w:asciiTheme="minorHAnsi" w:hAnsiTheme="minorHAnsi" w:cstheme="minorHAnsi"/>
          <w:sz w:val="24"/>
          <w:szCs w:val="24"/>
        </w:rPr>
        <w:t>starkes Wachstum beim Verkauf von</w:t>
      </w:r>
      <w:r w:rsidR="00844B6B">
        <w:rPr>
          <w:rFonts w:asciiTheme="minorHAnsi" w:hAnsiTheme="minorHAnsi" w:cstheme="minorHAnsi"/>
          <w:sz w:val="24"/>
          <w:szCs w:val="24"/>
        </w:rPr>
        <w:t xml:space="preserve"> Gebrauchtwagen</w:t>
      </w:r>
      <w:r w:rsidR="00692162">
        <w:rPr>
          <w:rFonts w:asciiTheme="minorHAnsi" w:hAnsiTheme="minorHAnsi" w:cstheme="minorHAnsi"/>
          <w:sz w:val="24"/>
          <w:szCs w:val="24"/>
        </w:rPr>
        <w:t xml:space="preserve"> und g</w:t>
      </w:r>
      <w:r w:rsidR="00692162" w:rsidRPr="00692162">
        <w:rPr>
          <w:rFonts w:asciiTheme="minorHAnsi" w:hAnsiTheme="minorHAnsi" w:cstheme="minorHAnsi"/>
          <w:sz w:val="24"/>
          <w:szCs w:val="24"/>
        </w:rPr>
        <w:t xml:space="preserve">ut ausgelastete Kfz-Werkstätten </w:t>
      </w:r>
      <w:r w:rsidR="00844B6B">
        <w:rPr>
          <w:rFonts w:asciiTheme="minorHAnsi" w:hAnsiTheme="minorHAnsi" w:cstheme="minorHAnsi"/>
          <w:sz w:val="24"/>
          <w:szCs w:val="24"/>
        </w:rPr>
        <w:t xml:space="preserve"> – so lässt sich die Lage des Kraftfahrzeuggewerbes im zu Ende gehenden Jahr 202</w:t>
      </w:r>
      <w:r w:rsidR="00692162">
        <w:rPr>
          <w:rFonts w:asciiTheme="minorHAnsi" w:hAnsiTheme="minorHAnsi" w:cstheme="minorHAnsi"/>
          <w:sz w:val="24"/>
          <w:szCs w:val="24"/>
        </w:rPr>
        <w:t>4</w:t>
      </w:r>
      <w:r w:rsidR="00844B6B">
        <w:rPr>
          <w:rFonts w:asciiTheme="minorHAnsi" w:hAnsiTheme="minorHAnsi" w:cstheme="minorHAnsi"/>
          <w:sz w:val="24"/>
          <w:szCs w:val="24"/>
        </w:rPr>
        <w:t xml:space="preserve"> </w:t>
      </w:r>
      <w:r w:rsidR="004924BA">
        <w:rPr>
          <w:rFonts w:asciiTheme="minorHAnsi" w:hAnsiTheme="minorHAnsi" w:cstheme="minorHAnsi"/>
          <w:sz w:val="24"/>
          <w:szCs w:val="24"/>
        </w:rPr>
        <w:t>beschreiben</w:t>
      </w:r>
      <w:r w:rsidR="00844B6B">
        <w:rPr>
          <w:rFonts w:asciiTheme="minorHAnsi" w:hAnsiTheme="minorHAnsi" w:cstheme="minorHAnsi"/>
          <w:sz w:val="24"/>
          <w:szCs w:val="24"/>
        </w:rPr>
        <w:t>.</w:t>
      </w:r>
    </w:p>
    <w:p w14:paraId="1848DD41" w14:textId="77777777" w:rsidR="002A003A" w:rsidRDefault="007F032B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692162">
        <w:rPr>
          <w:rFonts w:asciiTheme="minorHAnsi" w:hAnsiTheme="minorHAnsi" w:cstheme="minorHAnsi"/>
          <w:sz w:val="24"/>
          <w:szCs w:val="24"/>
        </w:rPr>
        <w:t>Nach dem abrupten Stopp des Umweltbonus kurz vor Weihnachten 2023 ist der Verkauf der rein batterieelektrisch betriebenen Fahrzeuge im Lauf des Jahres deutlich zurückgegangen</w:t>
      </w:r>
      <w:r>
        <w:rPr>
          <w:rFonts w:asciiTheme="minorHAnsi" w:hAnsiTheme="minorHAnsi" w:cstheme="minorHAnsi"/>
          <w:sz w:val="24"/>
          <w:szCs w:val="24"/>
        </w:rPr>
        <w:t xml:space="preserve">“, </w:t>
      </w:r>
      <w:r w:rsidRPr="007F032B">
        <w:rPr>
          <w:rFonts w:asciiTheme="minorHAnsi" w:hAnsiTheme="minorHAnsi" w:cstheme="minorHAnsi"/>
          <w:sz w:val="24"/>
          <w:szCs w:val="24"/>
        </w:rPr>
        <w:t>sagt Obermeis</w:t>
      </w:r>
      <w:r>
        <w:rPr>
          <w:rFonts w:asciiTheme="minorHAnsi" w:hAnsiTheme="minorHAnsi" w:cstheme="minorHAnsi"/>
          <w:sz w:val="24"/>
          <w:szCs w:val="24"/>
        </w:rPr>
        <w:t>ter / Pressesprecher …………(Name).</w:t>
      </w:r>
    </w:p>
    <w:p w14:paraId="6A3EC87B" w14:textId="0F5C6097" w:rsidR="002A003A" w:rsidRDefault="002A003A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003A">
        <w:rPr>
          <w:rFonts w:asciiTheme="minorHAnsi" w:hAnsiTheme="minorHAnsi" w:cstheme="minorHAnsi"/>
          <w:sz w:val="24"/>
          <w:szCs w:val="24"/>
        </w:rPr>
        <w:t xml:space="preserve">Dabei spielen </w:t>
      </w:r>
      <w:r w:rsidR="004924BA">
        <w:rPr>
          <w:rFonts w:asciiTheme="minorHAnsi" w:hAnsiTheme="minorHAnsi" w:cstheme="minorHAnsi"/>
          <w:sz w:val="24"/>
          <w:szCs w:val="24"/>
        </w:rPr>
        <w:t>auch andere</w:t>
      </w:r>
      <w:r w:rsidRPr="002A003A">
        <w:rPr>
          <w:rFonts w:asciiTheme="minorHAnsi" w:hAnsiTheme="minorHAnsi" w:cstheme="minorHAnsi"/>
          <w:sz w:val="24"/>
          <w:szCs w:val="24"/>
        </w:rPr>
        <w:t xml:space="preserve"> Faktoren eine Rolle, nicht nur der Anschaffungspreis, auch die Ladeinfrastruktur und der Ladestrompreis.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2A003A">
        <w:rPr>
          <w:rFonts w:asciiTheme="minorHAnsi" w:hAnsiTheme="minorHAnsi" w:cstheme="minorHAnsi"/>
          <w:sz w:val="24"/>
          <w:szCs w:val="24"/>
        </w:rPr>
        <w:t xml:space="preserve">Wir brauchen  Schnelllader, die für die </w:t>
      </w:r>
      <w:r w:rsidR="001F35C2">
        <w:rPr>
          <w:rFonts w:asciiTheme="minorHAnsi" w:hAnsiTheme="minorHAnsi" w:cstheme="minorHAnsi"/>
          <w:sz w:val="24"/>
          <w:szCs w:val="24"/>
        </w:rPr>
        <w:t>Autofahrer</w:t>
      </w:r>
      <w:r w:rsidRPr="002A003A">
        <w:rPr>
          <w:rFonts w:asciiTheme="minorHAnsi" w:hAnsiTheme="minorHAnsi" w:cstheme="minorHAnsi"/>
          <w:sz w:val="24"/>
          <w:szCs w:val="24"/>
        </w:rPr>
        <w:t xml:space="preserve"> </w:t>
      </w:r>
      <w:r w:rsidR="001F35C2">
        <w:rPr>
          <w:rFonts w:asciiTheme="minorHAnsi" w:hAnsiTheme="minorHAnsi" w:cstheme="minorHAnsi"/>
          <w:sz w:val="24"/>
          <w:szCs w:val="24"/>
        </w:rPr>
        <w:t>gut erreichbar sind</w:t>
      </w:r>
      <w:r w:rsidRPr="002A003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Der</w:t>
      </w:r>
      <w:r w:rsidRPr="002A003A">
        <w:rPr>
          <w:rFonts w:asciiTheme="minorHAnsi" w:hAnsiTheme="minorHAnsi" w:cstheme="minorHAnsi"/>
          <w:sz w:val="24"/>
          <w:szCs w:val="24"/>
        </w:rPr>
        <w:t xml:space="preserve"> öffentliche Raum ist</w:t>
      </w:r>
      <w:r>
        <w:rPr>
          <w:rFonts w:asciiTheme="minorHAnsi" w:hAnsiTheme="minorHAnsi" w:cstheme="minorHAnsi"/>
          <w:sz w:val="24"/>
          <w:szCs w:val="24"/>
        </w:rPr>
        <w:t xml:space="preserve"> knapp </w:t>
      </w:r>
      <w:r w:rsidRPr="002A003A">
        <w:rPr>
          <w:rFonts w:asciiTheme="minorHAnsi" w:hAnsiTheme="minorHAnsi" w:cstheme="minorHAnsi"/>
          <w:sz w:val="24"/>
          <w:szCs w:val="24"/>
        </w:rPr>
        <w:t>und sollte maximal nutz</w:t>
      </w:r>
      <w:r>
        <w:rPr>
          <w:rFonts w:asciiTheme="minorHAnsi" w:hAnsiTheme="minorHAnsi" w:cstheme="minorHAnsi"/>
          <w:sz w:val="24"/>
          <w:szCs w:val="24"/>
        </w:rPr>
        <w:t>bar s</w:t>
      </w:r>
      <w:r w:rsidRPr="002A003A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2A003A">
        <w:rPr>
          <w:rFonts w:asciiTheme="minorHAnsi" w:hAnsiTheme="minorHAnsi" w:cstheme="minorHAnsi"/>
          <w:sz w:val="24"/>
          <w:szCs w:val="24"/>
        </w:rPr>
        <w:t>n. Dies kann durch schnelle DC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2A003A">
        <w:rPr>
          <w:rFonts w:asciiTheme="minorHAnsi" w:hAnsiTheme="minorHAnsi" w:cstheme="minorHAnsi"/>
          <w:sz w:val="24"/>
          <w:szCs w:val="24"/>
        </w:rPr>
        <w:t>Lader und einer damit verbunden höheren Ladefrequenz der Fahrzeuge erreicht werden.</w:t>
      </w:r>
      <w:r>
        <w:rPr>
          <w:rFonts w:asciiTheme="minorHAnsi" w:hAnsiTheme="minorHAnsi" w:cstheme="minorHAnsi"/>
          <w:sz w:val="24"/>
          <w:szCs w:val="24"/>
        </w:rPr>
        <w:t>“</w:t>
      </w:r>
    </w:p>
    <w:p w14:paraId="05843FBB" w14:textId="7AA4D669" w:rsidR="002A003A" w:rsidRDefault="002A003A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003A">
        <w:rPr>
          <w:rFonts w:asciiTheme="minorHAnsi" w:hAnsiTheme="minorHAnsi" w:cstheme="minorHAnsi"/>
          <w:sz w:val="24"/>
          <w:szCs w:val="24"/>
        </w:rPr>
        <w:t xml:space="preserve"> Außerdem muss </w:t>
      </w:r>
      <w:r>
        <w:rPr>
          <w:rFonts w:asciiTheme="minorHAnsi" w:hAnsiTheme="minorHAnsi" w:cstheme="minorHAnsi"/>
          <w:sz w:val="24"/>
          <w:szCs w:val="24"/>
        </w:rPr>
        <w:t xml:space="preserve">nach Ansicht von </w:t>
      </w:r>
      <w:r w:rsidRPr="002A003A">
        <w:rPr>
          <w:rFonts w:asciiTheme="minorHAnsi" w:hAnsiTheme="minorHAnsi" w:cstheme="minorHAnsi"/>
          <w:sz w:val="24"/>
          <w:szCs w:val="24"/>
        </w:rPr>
        <w:t>Obermeister / Pressesprecher …………(Name)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A003A">
        <w:rPr>
          <w:rFonts w:asciiTheme="minorHAnsi" w:hAnsiTheme="minorHAnsi" w:cstheme="minorHAnsi"/>
          <w:sz w:val="24"/>
          <w:szCs w:val="24"/>
        </w:rPr>
        <w:t>der Ladestrompreis runter, insbesondere für E-Autofahrer, die nicht zu Hause laden können</w:t>
      </w:r>
      <w:r>
        <w:rPr>
          <w:rFonts w:asciiTheme="minorHAnsi" w:hAnsiTheme="minorHAnsi" w:cstheme="minorHAnsi"/>
          <w:sz w:val="24"/>
          <w:szCs w:val="24"/>
        </w:rPr>
        <w:t>. „</w:t>
      </w:r>
      <w:r w:rsidRPr="002A003A">
        <w:rPr>
          <w:rFonts w:asciiTheme="minorHAnsi" w:hAnsiTheme="minorHAnsi" w:cstheme="minorHAnsi"/>
          <w:sz w:val="24"/>
          <w:szCs w:val="24"/>
        </w:rPr>
        <w:t>Wenn für das Schnellladen Preise von über 80 Cent zu zahlen sind, ist dies verglichen mit Benzin oder Diesel deutlicher teurer. Wo ist da der Anreiz auf ein E-Fahrzeug umzusteigen? Laden muss vom ersten Kilometer, von der ersten Kilowattstunde an deutlich günstiger sein als das Tanken fossile</w:t>
      </w:r>
      <w:r w:rsidR="00661B3E">
        <w:rPr>
          <w:rFonts w:asciiTheme="minorHAnsi" w:hAnsiTheme="minorHAnsi" w:cstheme="minorHAnsi"/>
          <w:sz w:val="24"/>
          <w:szCs w:val="24"/>
        </w:rPr>
        <w:t>r</w:t>
      </w:r>
      <w:r w:rsidRPr="002A003A">
        <w:rPr>
          <w:rFonts w:asciiTheme="minorHAnsi" w:hAnsiTheme="minorHAnsi" w:cstheme="minorHAnsi"/>
          <w:sz w:val="24"/>
          <w:szCs w:val="24"/>
        </w:rPr>
        <w:t xml:space="preserve"> Brennstoffe</w:t>
      </w:r>
      <w:r>
        <w:rPr>
          <w:rFonts w:asciiTheme="minorHAnsi" w:hAnsiTheme="minorHAnsi" w:cstheme="minorHAnsi"/>
          <w:sz w:val="24"/>
          <w:szCs w:val="24"/>
        </w:rPr>
        <w:t>,“ so</w:t>
      </w:r>
      <w:r w:rsidRPr="002A003A">
        <w:rPr>
          <w:rFonts w:asciiTheme="minorHAnsi" w:hAnsiTheme="minorHAnsi" w:cstheme="minorHAnsi"/>
          <w:sz w:val="24"/>
          <w:szCs w:val="24"/>
        </w:rPr>
        <w:t xml:space="preserve"> Obermeister / Pressesprecher …………(Name).</w:t>
      </w:r>
    </w:p>
    <w:p w14:paraId="085E6E22" w14:textId="40590B64" w:rsidR="002A003A" w:rsidRDefault="00AF2E0E" w:rsidP="00B434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2E0E">
        <w:rPr>
          <w:rFonts w:asciiTheme="minorHAnsi" w:hAnsiTheme="minorHAnsi" w:cstheme="minorHAnsi"/>
          <w:sz w:val="24"/>
          <w:szCs w:val="24"/>
        </w:rPr>
        <w:t xml:space="preserve"> 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Aktuell wird das Kaufverhalten </w:t>
      </w:r>
      <w:r w:rsidR="00661B3E">
        <w:rPr>
          <w:rFonts w:asciiTheme="minorHAnsi" w:hAnsiTheme="minorHAnsi" w:cstheme="minorHAnsi"/>
          <w:sz w:val="24"/>
          <w:szCs w:val="24"/>
        </w:rPr>
        <w:t xml:space="preserve">generell </w:t>
      </w:r>
      <w:r w:rsidR="00B4344A" w:rsidRPr="00B4344A">
        <w:rPr>
          <w:rFonts w:asciiTheme="minorHAnsi" w:hAnsiTheme="minorHAnsi" w:cstheme="minorHAnsi"/>
          <w:sz w:val="24"/>
          <w:szCs w:val="24"/>
        </w:rPr>
        <w:t>durch die herausfordernde wirtschaftliche Lage beeinflusst.</w:t>
      </w:r>
      <w:r w:rsidR="00661B3E">
        <w:rPr>
          <w:rFonts w:asciiTheme="minorHAnsi" w:hAnsiTheme="minorHAnsi" w:cstheme="minorHAnsi"/>
          <w:sz w:val="24"/>
          <w:szCs w:val="24"/>
        </w:rPr>
        <w:t xml:space="preserve"> Nachrichten über drohende Arbeitsplatzverluste tragen zur Verunsicherung bei.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</w:t>
      </w:r>
      <w:r w:rsidR="002A003A">
        <w:rPr>
          <w:rFonts w:asciiTheme="minorHAnsi" w:hAnsiTheme="minorHAnsi" w:cstheme="minorHAnsi"/>
          <w:sz w:val="24"/>
          <w:szCs w:val="24"/>
        </w:rPr>
        <w:t xml:space="preserve">Insbesondere private 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Kunden sind beim Neuwagenkauf zurückhaltend und fahren ihr Auto weiter. </w:t>
      </w:r>
      <w:r w:rsidR="00B4344A">
        <w:rPr>
          <w:rFonts w:asciiTheme="minorHAnsi" w:hAnsiTheme="minorHAnsi" w:cstheme="minorHAnsi"/>
          <w:sz w:val="24"/>
          <w:szCs w:val="24"/>
        </w:rPr>
        <w:t>D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as </w:t>
      </w:r>
      <w:r w:rsidR="00B4344A">
        <w:rPr>
          <w:rFonts w:asciiTheme="minorHAnsi" w:hAnsiTheme="minorHAnsi" w:cstheme="minorHAnsi"/>
          <w:sz w:val="24"/>
          <w:szCs w:val="24"/>
        </w:rPr>
        <w:t>Pkw-</w:t>
      </w:r>
      <w:r w:rsidR="00B4344A" w:rsidRPr="00B4344A">
        <w:rPr>
          <w:rFonts w:asciiTheme="minorHAnsi" w:hAnsiTheme="minorHAnsi" w:cstheme="minorHAnsi"/>
          <w:sz w:val="24"/>
          <w:szCs w:val="24"/>
        </w:rPr>
        <w:lastRenderedPageBreak/>
        <w:t xml:space="preserve">Durchschnittsalter </w:t>
      </w:r>
      <w:r w:rsidR="00B4344A">
        <w:rPr>
          <w:rFonts w:asciiTheme="minorHAnsi" w:hAnsiTheme="minorHAnsi" w:cstheme="minorHAnsi"/>
          <w:sz w:val="24"/>
          <w:szCs w:val="24"/>
        </w:rPr>
        <w:t>liegt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inzwischen </w:t>
      </w:r>
      <w:r w:rsidR="00B4344A">
        <w:rPr>
          <w:rFonts w:asciiTheme="minorHAnsi" w:hAnsiTheme="minorHAnsi" w:cstheme="minorHAnsi"/>
          <w:sz w:val="24"/>
          <w:szCs w:val="24"/>
        </w:rPr>
        <w:t xml:space="preserve">bei </w:t>
      </w:r>
      <w:r w:rsidR="00B4344A" w:rsidRPr="00B4344A">
        <w:rPr>
          <w:rFonts w:asciiTheme="minorHAnsi" w:hAnsiTheme="minorHAnsi" w:cstheme="minorHAnsi"/>
          <w:sz w:val="24"/>
          <w:szCs w:val="24"/>
        </w:rPr>
        <w:t>10,3 Jahren</w:t>
      </w:r>
      <w:r w:rsidR="00B4344A">
        <w:rPr>
          <w:rFonts w:asciiTheme="minorHAnsi" w:hAnsiTheme="minorHAnsi" w:cstheme="minorHAnsi"/>
          <w:sz w:val="24"/>
          <w:szCs w:val="24"/>
        </w:rPr>
        <w:t xml:space="preserve">. 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Vor zehn Jahren </w:t>
      </w:r>
      <w:r w:rsidR="00B4344A">
        <w:rPr>
          <w:rFonts w:asciiTheme="minorHAnsi" w:hAnsiTheme="minorHAnsi" w:cstheme="minorHAnsi"/>
          <w:sz w:val="24"/>
          <w:szCs w:val="24"/>
        </w:rPr>
        <w:t>waren es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noch 8,8 Jahre. </w:t>
      </w:r>
      <w:r w:rsidR="00661B3E">
        <w:rPr>
          <w:rFonts w:asciiTheme="minorHAnsi" w:hAnsiTheme="minorHAnsi" w:cstheme="minorHAnsi"/>
          <w:sz w:val="24"/>
          <w:szCs w:val="24"/>
        </w:rPr>
        <w:t>Die Menschen</w:t>
      </w:r>
      <w:r w:rsidR="002A003A" w:rsidRPr="002A003A">
        <w:rPr>
          <w:rFonts w:asciiTheme="minorHAnsi" w:hAnsiTheme="minorHAnsi" w:cstheme="minorHAnsi"/>
          <w:sz w:val="24"/>
          <w:szCs w:val="24"/>
        </w:rPr>
        <w:t xml:space="preserve"> </w:t>
      </w:r>
      <w:r w:rsidR="00661B3E">
        <w:rPr>
          <w:rFonts w:asciiTheme="minorHAnsi" w:hAnsiTheme="minorHAnsi" w:cstheme="minorHAnsi"/>
          <w:sz w:val="24"/>
          <w:szCs w:val="24"/>
        </w:rPr>
        <w:t xml:space="preserve">nutzen </w:t>
      </w:r>
      <w:r w:rsidR="002A003A" w:rsidRPr="002A003A">
        <w:rPr>
          <w:rFonts w:asciiTheme="minorHAnsi" w:hAnsiTheme="minorHAnsi" w:cstheme="minorHAnsi"/>
          <w:sz w:val="24"/>
          <w:szCs w:val="24"/>
        </w:rPr>
        <w:t xml:space="preserve">ihre Fahrzeuge länger und </w:t>
      </w:r>
      <w:r w:rsidR="00661B3E">
        <w:rPr>
          <w:rFonts w:asciiTheme="minorHAnsi" w:hAnsiTheme="minorHAnsi" w:cstheme="minorHAnsi"/>
          <w:sz w:val="24"/>
          <w:szCs w:val="24"/>
        </w:rPr>
        <w:t xml:space="preserve">investieren </w:t>
      </w:r>
      <w:r w:rsidR="002A003A" w:rsidRPr="002A003A">
        <w:rPr>
          <w:rFonts w:asciiTheme="minorHAnsi" w:hAnsiTheme="minorHAnsi" w:cstheme="minorHAnsi"/>
          <w:sz w:val="24"/>
          <w:szCs w:val="24"/>
        </w:rPr>
        <w:t>mehr in Wartung und Reparatur</w:t>
      </w:r>
      <w:r w:rsidR="00661B3E">
        <w:rPr>
          <w:rFonts w:asciiTheme="minorHAnsi" w:hAnsiTheme="minorHAnsi" w:cstheme="minorHAnsi"/>
          <w:sz w:val="24"/>
          <w:szCs w:val="24"/>
        </w:rPr>
        <w:t>. Das kommt den Kfz-Werkstätten zugute, die sehr gut ausgelastet sind.</w:t>
      </w:r>
    </w:p>
    <w:p w14:paraId="4443B09F" w14:textId="4F02CF06" w:rsidR="00601115" w:rsidRDefault="002A003A" w:rsidP="00B434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B4344A" w:rsidRPr="00B4344A">
        <w:rPr>
          <w:rFonts w:asciiTheme="minorHAnsi" w:hAnsiTheme="minorHAnsi" w:cstheme="minorHAnsi"/>
          <w:sz w:val="24"/>
          <w:szCs w:val="24"/>
        </w:rPr>
        <w:t>We</w:t>
      </w:r>
      <w:r w:rsidR="00661B3E">
        <w:rPr>
          <w:rFonts w:asciiTheme="minorHAnsi" w:hAnsiTheme="minorHAnsi" w:cstheme="minorHAnsi"/>
          <w:sz w:val="24"/>
          <w:szCs w:val="24"/>
        </w:rPr>
        <w:t>r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sich dennoch dazu entscheide</w:t>
      </w:r>
      <w:r w:rsidR="00661B3E">
        <w:rPr>
          <w:rFonts w:asciiTheme="minorHAnsi" w:hAnsiTheme="minorHAnsi" w:cstheme="minorHAnsi"/>
          <w:sz w:val="24"/>
          <w:szCs w:val="24"/>
        </w:rPr>
        <w:t>t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</w:t>
      </w:r>
      <w:r w:rsidR="00661B3E">
        <w:rPr>
          <w:rFonts w:asciiTheme="minorHAnsi" w:hAnsiTheme="minorHAnsi" w:cstheme="minorHAnsi"/>
          <w:sz w:val="24"/>
          <w:szCs w:val="24"/>
        </w:rPr>
        <w:t>d</w:t>
      </w:r>
      <w:r w:rsidR="00B4344A" w:rsidRPr="00B4344A">
        <w:rPr>
          <w:rFonts w:asciiTheme="minorHAnsi" w:hAnsiTheme="minorHAnsi" w:cstheme="minorHAnsi"/>
          <w:sz w:val="24"/>
          <w:szCs w:val="24"/>
        </w:rPr>
        <w:t>en Pkw zu wechseln, s</w:t>
      </w:r>
      <w:r w:rsidR="00661B3E">
        <w:rPr>
          <w:rFonts w:asciiTheme="minorHAnsi" w:hAnsiTheme="minorHAnsi" w:cstheme="minorHAnsi"/>
          <w:sz w:val="24"/>
          <w:szCs w:val="24"/>
        </w:rPr>
        <w:t>ieht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sich verstärkt auf dem Gebrauchtwagenmarkt um</w:t>
      </w:r>
      <w:r>
        <w:rPr>
          <w:rFonts w:asciiTheme="minorHAnsi" w:hAnsiTheme="minorHAnsi" w:cstheme="minorHAnsi"/>
          <w:sz w:val="24"/>
          <w:szCs w:val="24"/>
        </w:rPr>
        <w:t xml:space="preserve">“, </w:t>
      </w:r>
      <w:r w:rsidRPr="002A003A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2A003A">
        <w:rPr>
          <w:rFonts w:asciiTheme="minorHAnsi" w:hAnsiTheme="minorHAnsi" w:cstheme="minorHAnsi"/>
          <w:sz w:val="24"/>
          <w:szCs w:val="24"/>
        </w:rPr>
        <w:t xml:space="preserve"> Obermeister / Pressesprecher …………(Name).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Dabei spielen die steigenden Neuwagenpreise und die hohen Zinsen eine Rolle. </w:t>
      </w:r>
      <w:r w:rsidR="004924BA">
        <w:rPr>
          <w:rFonts w:asciiTheme="minorHAnsi" w:hAnsiTheme="minorHAnsi" w:cstheme="minorHAnsi"/>
          <w:sz w:val="24"/>
          <w:szCs w:val="24"/>
        </w:rPr>
        <w:t>In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wirtschaftlich schwierigen Zeiten </w:t>
      </w:r>
      <w:r w:rsidR="004924BA">
        <w:rPr>
          <w:rFonts w:asciiTheme="minorHAnsi" w:hAnsiTheme="minorHAnsi" w:cstheme="minorHAnsi"/>
          <w:sz w:val="24"/>
          <w:szCs w:val="24"/>
        </w:rPr>
        <w:t xml:space="preserve">erhöht sich zudem </w:t>
      </w:r>
      <w:r w:rsidR="00B4344A" w:rsidRPr="00B4344A">
        <w:rPr>
          <w:rFonts w:asciiTheme="minorHAnsi" w:hAnsiTheme="minorHAnsi" w:cstheme="minorHAnsi"/>
          <w:sz w:val="24"/>
          <w:szCs w:val="24"/>
        </w:rPr>
        <w:t>die Sparquote der Haushalte</w:t>
      </w:r>
      <w:r w:rsidR="004924BA">
        <w:rPr>
          <w:rFonts w:asciiTheme="minorHAnsi" w:hAnsiTheme="minorHAnsi" w:cstheme="minorHAnsi"/>
          <w:sz w:val="24"/>
          <w:szCs w:val="24"/>
        </w:rPr>
        <w:t>. Sie liegt</w:t>
      </w:r>
      <w:r w:rsidR="00B4344A" w:rsidRPr="00B4344A">
        <w:rPr>
          <w:rFonts w:asciiTheme="minorHAnsi" w:hAnsiTheme="minorHAnsi" w:cstheme="minorHAnsi"/>
          <w:sz w:val="24"/>
          <w:szCs w:val="24"/>
        </w:rPr>
        <w:t xml:space="preserve"> aktuell über dem Schnitt der letzten 19 Jahre. </w:t>
      </w:r>
    </w:p>
    <w:p w14:paraId="5C125151" w14:textId="77777777" w:rsidR="00542E9F" w:rsidRDefault="00542E9F" w:rsidP="00B4344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90A19A" w14:textId="18DF8644" w:rsidR="004924BA" w:rsidRDefault="004924BA" w:rsidP="00B4344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924BA">
        <w:rPr>
          <w:rFonts w:asciiTheme="minorHAnsi" w:hAnsiTheme="minorHAnsi" w:cstheme="minorHAnsi"/>
          <w:b/>
          <w:bCs/>
          <w:sz w:val="24"/>
          <w:szCs w:val="24"/>
        </w:rPr>
        <w:t>Ausblick 20</w:t>
      </w:r>
      <w:r w:rsidR="001F35C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924BA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06DADB36" w14:textId="49A9BC90" w:rsidR="004924BA" w:rsidRDefault="004924BA" w:rsidP="00B434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4924BA">
        <w:rPr>
          <w:rFonts w:asciiTheme="minorHAnsi" w:hAnsiTheme="minorHAnsi" w:cstheme="minorHAnsi"/>
          <w:sz w:val="24"/>
          <w:szCs w:val="24"/>
        </w:rPr>
        <w:t xml:space="preserve">ür das kommende Jahr </w:t>
      </w:r>
      <w:r>
        <w:rPr>
          <w:rFonts w:asciiTheme="minorHAnsi" w:hAnsiTheme="minorHAnsi" w:cstheme="minorHAnsi"/>
          <w:sz w:val="24"/>
          <w:szCs w:val="24"/>
        </w:rPr>
        <w:t xml:space="preserve">2025 erwartet der ZDK </w:t>
      </w:r>
      <w:r w:rsidRPr="004924BA">
        <w:rPr>
          <w:rFonts w:asciiTheme="minorHAnsi" w:hAnsiTheme="minorHAnsi" w:cstheme="minorHAnsi"/>
          <w:sz w:val="24"/>
          <w:szCs w:val="24"/>
        </w:rPr>
        <w:t>rund 2,7 Millionen Pkw-Neuzulassungen</w:t>
      </w:r>
      <w:r>
        <w:rPr>
          <w:rFonts w:asciiTheme="minorHAnsi" w:hAnsiTheme="minorHAnsi" w:cstheme="minorHAnsi"/>
          <w:sz w:val="24"/>
          <w:szCs w:val="24"/>
        </w:rPr>
        <w:t>. Im laufenden Jahr 2024 könnten es rund 2,83 Millionen Pkw werden</w:t>
      </w:r>
      <w:r w:rsidRPr="004924BA">
        <w:rPr>
          <w:rFonts w:asciiTheme="minorHAnsi" w:hAnsiTheme="minorHAnsi" w:cstheme="minorHAnsi"/>
          <w:sz w:val="24"/>
          <w:szCs w:val="24"/>
        </w:rPr>
        <w:t>. Da Anreize durch Förderprämien im Bereich der E-Mobilität bis zur Bildung einer neuen Bundesregierung vermutlich ausbleiben und die Kunden angesichts der wirtschaftlichen Unsicherheiten, der hohen Neufahrzeugpreise und der weiterhin hohen Leitzinsen zurückhaltend reagieren, geh</w:t>
      </w:r>
      <w:r>
        <w:rPr>
          <w:rFonts w:asciiTheme="minorHAnsi" w:hAnsiTheme="minorHAnsi" w:cstheme="minorHAnsi"/>
          <w:sz w:val="24"/>
          <w:szCs w:val="24"/>
        </w:rPr>
        <w:t>t der ZDK</w:t>
      </w:r>
      <w:r w:rsidRPr="004924BA">
        <w:rPr>
          <w:rFonts w:asciiTheme="minorHAnsi" w:hAnsiTheme="minorHAnsi" w:cstheme="minorHAnsi"/>
          <w:sz w:val="24"/>
          <w:szCs w:val="24"/>
        </w:rPr>
        <w:t xml:space="preserve"> für das kommende Jahr von einer rückläufigen Entwicklung bei der Zulassung neuer Pkw aus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2C3C6DC" w14:textId="1AB42E20" w:rsidR="00542E9F" w:rsidRDefault="00542E9F" w:rsidP="00B434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42E9F">
        <w:rPr>
          <w:rFonts w:asciiTheme="minorHAnsi" w:hAnsiTheme="minorHAnsi" w:cstheme="minorHAnsi"/>
          <w:sz w:val="24"/>
          <w:szCs w:val="24"/>
        </w:rPr>
        <w:t xml:space="preserve">Wachstum hingegen erwartet der Verband für das Jahr 2025 im Gebrauchtwagengeschäft. Mit rund 6,8 Millionen Pkw-Besitzumschreibungen </w:t>
      </w:r>
      <w:r>
        <w:rPr>
          <w:rFonts w:asciiTheme="minorHAnsi" w:hAnsiTheme="minorHAnsi" w:cstheme="minorHAnsi"/>
          <w:sz w:val="24"/>
          <w:szCs w:val="24"/>
        </w:rPr>
        <w:t>ist</w:t>
      </w:r>
      <w:r w:rsidRPr="00542E9F">
        <w:rPr>
          <w:rFonts w:asciiTheme="minorHAnsi" w:hAnsiTheme="minorHAnsi" w:cstheme="minorHAnsi"/>
          <w:sz w:val="24"/>
          <w:szCs w:val="24"/>
        </w:rPr>
        <w:t xml:space="preserve"> mit einem höheren Niveau als im Jahr 2024 zu rechnen. Bis Ende Dezember 2024 prognostiziert der ZDK rund 6,6 Millionen Besitzumschreibungen.</w:t>
      </w:r>
    </w:p>
    <w:p w14:paraId="6C4891EF" w14:textId="0FB3CDDC" w:rsidR="00542E9F" w:rsidRPr="004924BA" w:rsidRDefault="00542E9F" w:rsidP="00B434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Das Werkstatt-Geschäft wird sich auch im kommenden Jahr 2025 auf dem hohen Niveau des Vorjahres stabilisieren.</w:t>
      </w:r>
    </w:p>
    <w:p w14:paraId="708B550E" w14:textId="77777777" w:rsidR="00542E9F" w:rsidRDefault="00542E9F" w:rsidP="007578C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50861834"/>
    </w:p>
    <w:p w14:paraId="27B3DA19" w14:textId="116526BA" w:rsidR="00FD7F42" w:rsidRDefault="00FD7F42" w:rsidP="007578C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Fachkräfte werden auch im Kfz-Gewerbe gesucht</w:t>
      </w:r>
    </w:p>
    <w:p w14:paraId="73D4ECA3" w14:textId="507E9295" w:rsidR="00FD7F42" w:rsidRPr="00FD7F42" w:rsidRDefault="00FD7F42" w:rsidP="007578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7F42">
        <w:rPr>
          <w:rFonts w:asciiTheme="minorHAnsi" w:hAnsiTheme="minorHAnsi" w:cstheme="minorHAnsi"/>
          <w:sz w:val="24"/>
          <w:szCs w:val="24"/>
        </w:rPr>
        <w:t xml:space="preserve">Fundament des künftigen Erfolgs der Kfz-Betriebe </w:t>
      </w:r>
      <w:r>
        <w:rPr>
          <w:rFonts w:asciiTheme="minorHAnsi" w:hAnsiTheme="minorHAnsi" w:cstheme="minorHAnsi"/>
          <w:sz w:val="24"/>
          <w:szCs w:val="24"/>
        </w:rPr>
        <w:t>sind</w:t>
      </w:r>
      <w:r w:rsidRPr="00FD7F42">
        <w:rPr>
          <w:rFonts w:asciiTheme="minorHAnsi" w:hAnsiTheme="minorHAnsi" w:cstheme="minorHAnsi"/>
          <w:sz w:val="24"/>
          <w:szCs w:val="24"/>
        </w:rPr>
        <w:t xml:space="preserve"> gute Mitarbeiterinnen und Mitarbeiter. „</w:t>
      </w:r>
      <w:r>
        <w:rPr>
          <w:rFonts w:asciiTheme="minorHAnsi" w:hAnsiTheme="minorHAnsi" w:cstheme="minorHAnsi"/>
          <w:sz w:val="24"/>
          <w:szCs w:val="24"/>
        </w:rPr>
        <w:t xml:space="preserve">Nach wie vor sind die Autoberufe bei den jungen </w:t>
      </w:r>
      <w:r>
        <w:rPr>
          <w:rFonts w:asciiTheme="minorHAnsi" w:hAnsiTheme="minorHAnsi" w:cstheme="minorHAnsi"/>
          <w:sz w:val="24"/>
          <w:szCs w:val="24"/>
        </w:rPr>
        <w:lastRenderedPageBreak/>
        <w:t>Menschen sehr gefragt“, b</w:t>
      </w:r>
      <w:r w:rsidRPr="00FD7F42">
        <w:rPr>
          <w:rFonts w:asciiTheme="minorHAnsi" w:hAnsiTheme="minorHAnsi" w:cstheme="minorHAnsi"/>
          <w:sz w:val="24"/>
          <w:szCs w:val="24"/>
        </w:rPr>
        <w:t xml:space="preserve">etont Obermeister / Pressesprecher …………(Name). </w:t>
      </w:r>
      <w:r w:rsidR="00134676" w:rsidRPr="00134676">
        <w:rPr>
          <w:rFonts w:asciiTheme="minorHAnsi" w:hAnsiTheme="minorHAnsi" w:cstheme="minorHAnsi"/>
          <w:sz w:val="24"/>
          <w:szCs w:val="24"/>
        </w:rPr>
        <w:t xml:space="preserve">Bei der Ausbildung ist </w:t>
      </w:r>
      <w:r w:rsidR="00542E9F">
        <w:rPr>
          <w:rFonts w:asciiTheme="minorHAnsi" w:hAnsiTheme="minorHAnsi" w:cstheme="minorHAnsi"/>
          <w:sz w:val="24"/>
          <w:szCs w:val="24"/>
        </w:rPr>
        <w:t>das Kfz-Gewerbe</w:t>
      </w:r>
      <w:r w:rsidR="00134676" w:rsidRPr="00134676">
        <w:rPr>
          <w:rFonts w:asciiTheme="minorHAnsi" w:hAnsiTheme="minorHAnsi" w:cstheme="minorHAnsi"/>
          <w:sz w:val="24"/>
          <w:szCs w:val="24"/>
        </w:rPr>
        <w:t xml:space="preserve"> mit über 95.500 Auszubildende</w:t>
      </w:r>
      <w:r w:rsidR="00134676">
        <w:rPr>
          <w:rFonts w:asciiTheme="minorHAnsi" w:hAnsiTheme="minorHAnsi" w:cstheme="minorHAnsi"/>
          <w:sz w:val="24"/>
          <w:szCs w:val="24"/>
        </w:rPr>
        <w:t>n</w:t>
      </w:r>
      <w:r w:rsidR="00134676" w:rsidRPr="00134676">
        <w:rPr>
          <w:rFonts w:asciiTheme="minorHAnsi" w:hAnsiTheme="minorHAnsi" w:cstheme="minorHAnsi"/>
          <w:sz w:val="24"/>
          <w:szCs w:val="24"/>
        </w:rPr>
        <w:t xml:space="preserve"> im Handwerk führend.</w:t>
      </w:r>
      <w:r w:rsidR="001346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Allerdings sei </w:t>
      </w:r>
      <w:r w:rsidR="00A75871" w:rsidRPr="00A75871">
        <w:rPr>
          <w:rFonts w:asciiTheme="minorHAnsi" w:hAnsiTheme="minorHAnsi" w:cstheme="minorHAnsi"/>
          <w:sz w:val="24"/>
          <w:szCs w:val="24"/>
        </w:rPr>
        <w:t xml:space="preserve">auch </w:t>
      </w:r>
      <w:r w:rsidR="00542E9F">
        <w:rPr>
          <w:rFonts w:asciiTheme="minorHAnsi" w:hAnsiTheme="minorHAnsi" w:cstheme="minorHAnsi"/>
          <w:sz w:val="24"/>
          <w:szCs w:val="24"/>
        </w:rPr>
        <w:t>hier</w:t>
      </w:r>
      <w:r w:rsidR="00A75871" w:rsidRPr="00A75871">
        <w:rPr>
          <w:rFonts w:asciiTheme="minorHAnsi" w:hAnsiTheme="minorHAnsi" w:cstheme="minorHAnsi"/>
          <w:sz w:val="24"/>
          <w:szCs w:val="24"/>
        </w:rPr>
        <w:t xml:space="preserve"> </w:t>
      </w:r>
      <w:r w:rsidR="00A75871">
        <w:rPr>
          <w:rFonts w:asciiTheme="minorHAnsi" w:hAnsiTheme="minorHAnsi" w:cstheme="minorHAnsi"/>
          <w:sz w:val="24"/>
          <w:szCs w:val="24"/>
        </w:rPr>
        <w:t>ein</w:t>
      </w:r>
      <w:r>
        <w:rPr>
          <w:rFonts w:asciiTheme="minorHAnsi" w:hAnsiTheme="minorHAnsi" w:cstheme="minorHAnsi"/>
          <w:sz w:val="24"/>
          <w:szCs w:val="24"/>
        </w:rPr>
        <w:t xml:space="preserve"> Fachkräftemangel</w:t>
      </w:r>
      <w:r w:rsidR="00A75871">
        <w:rPr>
          <w:rFonts w:asciiTheme="minorHAnsi" w:hAnsiTheme="minorHAnsi" w:cstheme="minorHAnsi"/>
          <w:sz w:val="24"/>
          <w:szCs w:val="24"/>
        </w:rPr>
        <w:t xml:space="preserve"> </w:t>
      </w:r>
      <w:r w:rsidR="00542E9F">
        <w:rPr>
          <w:rFonts w:asciiTheme="minorHAnsi" w:hAnsiTheme="minorHAnsi" w:cstheme="minorHAnsi"/>
          <w:sz w:val="24"/>
          <w:szCs w:val="24"/>
        </w:rPr>
        <w:t>spürbar</w:t>
      </w:r>
      <w:r>
        <w:rPr>
          <w:rFonts w:asciiTheme="minorHAnsi" w:hAnsiTheme="minorHAnsi" w:cstheme="minorHAnsi"/>
          <w:sz w:val="24"/>
          <w:szCs w:val="24"/>
        </w:rPr>
        <w:t>, der sich d</w:t>
      </w:r>
      <w:r w:rsidRPr="00FD7F42">
        <w:rPr>
          <w:rFonts w:asciiTheme="minorHAnsi" w:hAnsiTheme="minorHAnsi" w:cstheme="minorHAnsi"/>
          <w:sz w:val="24"/>
          <w:szCs w:val="24"/>
        </w:rPr>
        <w:t xml:space="preserve">urch den Eintritt der Babyboomer ins Rentenalter </w:t>
      </w:r>
      <w:r>
        <w:rPr>
          <w:rFonts w:asciiTheme="minorHAnsi" w:hAnsiTheme="minorHAnsi" w:cstheme="minorHAnsi"/>
          <w:sz w:val="24"/>
          <w:szCs w:val="24"/>
        </w:rPr>
        <w:t xml:space="preserve">weiter verschärfe. </w:t>
      </w:r>
      <w:r w:rsidRPr="00FD7F42">
        <w:rPr>
          <w:rFonts w:asciiTheme="minorHAnsi" w:hAnsiTheme="minorHAnsi" w:cstheme="minorHAnsi"/>
          <w:sz w:val="24"/>
          <w:szCs w:val="24"/>
        </w:rPr>
        <w:t>Mit der Fachkräftestrategie „10.000</w:t>
      </w:r>
      <w:r w:rsidR="00A75871">
        <w:rPr>
          <w:rFonts w:asciiTheme="minorHAnsi" w:hAnsiTheme="minorHAnsi" w:cstheme="minorHAnsi"/>
          <w:sz w:val="24"/>
          <w:szCs w:val="24"/>
        </w:rPr>
        <w:t xml:space="preserve"> plus -</w:t>
      </w:r>
      <w:r w:rsidRPr="00FD7F42">
        <w:rPr>
          <w:rFonts w:asciiTheme="minorHAnsi" w:hAnsiTheme="minorHAnsi" w:cstheme="minorHAnsi"/>
          <w:sz w:val="24"/>
          <w:szCs w:val="24"/>
        </w:rPr>
        <w:t xml:space="preserve"> holen, halten, herausfordern“ </w:t>
      </w:r>
      <w:r w:rsidR="00A75871">
        <w:rPr>
          <w:rFonts w:asciiTheme="minorHAnsi" w:hAnsiTheme="minorHAnsi" w:cstheme="minorHAnsi"/>
          <w:sz w:val="24"/>
          <w:szCs w:val="24"/>
        </w:rPr>
        <w:t>werden die Kfz-</w:t>
      </w:r>
      <w:r w:rsidRPr="00FD7F42">
        <w:rPr>
          <w:rFonts w:asciiTheme="minorHAnsi" w:hAnsiTheme="minorHAnsi" w:cstheme="minorHAnsi"/>
          <w:sz w:val="24"/>
          <w:szCs w:val="24"/>
        </w:rPr>
        <w:t>Betriebe bei der Akquise von neuen Mitarbeiterinnen und Mitarbeiter</w:t>
      </w:r>
      <w:r w:rsidR="00A75871">
        <w:rPr>
          <w:rFonts w:asciiTheme="minorHAnsi" w:hAnsiTheme="minorHAnsi" w:cstheme="minorHAnsi"/>
          <w:sz w:val="24"/>
          <w:szCs w:val="24"/>
        </w:rPr>
        <w:t>n unterstützt. Unter anderem wird</w:t>
      </w:r>
      <w:r w:rsidRPr="00FD7F42">
        <w:rPr>
          <w:rFonts w:asciiTheme="minorHAnsi" w:hAnsiTheme="minorHAnsi" w:cstheme="minorHAnsi"/>
          <w:sz w:val="24"/>
          <w:szCs w:val="24"/>
        </w:rPr>
        <w:t xml:space="preserve"> bundesweit, auf Länderebene und regional für </w:t>
      </w:r>
      <w:r w:rsidR="00A75871">
        <w:rPr>
          <w:rFonts w:asciiTheme="minorHAnsi" w:hAnsiTheme="minorHAnsi" w:cstheme="minorHAnsi"/>
          <w:sz w:val="24"/>
          <w:szCs w:val="24"/>
        </w:rPr>
        <w:t>die Autoberufe</w:t>
      </w:r>
      <w:r w:rsidRPr="00FD7F42">
        <w:rPr>
          <w:rFonts w:asciiTheme="minorHAnsi" w:hAnsiTheme="minorHAnsi" w:cstheme="minorHAnsi"/>
          <w:sz w:val="24"/>
          <w:szCs w:val="24"/>
        </w:rPr>
        <w:t xml:space="preserve"> </w:t>
      </w:r>
      <w:r w:rsidR="00A75871">
        <w:rPr>
          <w:rFonts w:asciiTheme="minorHAnsi" w:hAnsiTheme="minorHAnsi" w:cstheme="minorHAnsi"/>
          <w:sz w:val="24"/>
          <w:szCs w:val="24"/>
        </w:rPr>
        <w:t>geworben, etwa explizit auch bei Frauen sowie bei</w:t>
      </w:r>
      <w:r w:rsidRPr="00FD7F42">
        <w:rPr>
          <w:rFonts w:asciiTheme="minorHAnsi" w:hAnsiTheme="minorHAnsi" w:cstheme="minorHAnsi"/>
          <w:sz w:val="24"/>
          <w:szCs w:val="24"/>
        </w:rPr>
        <w:t xml:space="preserve"> Migrantinnen und Migranten</w:t>
      </w:r>
      <w:r w:rsidR="00A75871">
        <w:rPr>
          <w:rFonts w:asciiTheme="minorHAnsi" w:hAnsiTheme="minorHAnsi" w:cstheme="minorHAnsi"/>
          <w:sz w:val="24"/>
          <w:szCs w:val="24"/>
        </w:rPr>
        <w:t>.</w:t>
      </w:r>
    </w:p>
    <w:p w14:paraId="51DB6CF0" w14:textId="77777777" w:rsidR="00542E9F" w:rsidRDefault="00542E9F" w:rsidP="007578C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5E7FED7" w14:textId="2C4AEFBA" w:rsidR="00B729A4" w:rsidRPr="00742E78" w:rsidRDefault="00742E78" w:rsidP="007578C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2E78">
        <w:rPr>
          <w:rFonts w:asciiTheme="minorHAnsi" w:hAnsiTheme="minorHAnsi" w:cstheme="minorHAnsi"/>
          <w:b/>
          <w:bCs/>
          <w:sz w:val="24"/>
          <w:szCs w:val="24"/>
        </w:rPr>
        <w:t>Mittelständisches Kfz-Gewerbe hält Menschen und Wirtschaft mobil</w:t>
      </w:r>
    </w:p>
    <w:bookmarkEnd w:id="0"/>
    <w:p w14:paraId="59EACE0D" w14:textId="642B6C85" w:rsidR="00FB583B" w:rsidRDefault="00134676" w:rsidP="00B72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</w:t>
      </w:r>
      <w:r w:rsidRPr="00134676">
        <w:rPr>
          <w:rFonts w:asciiTheme="minorHAnsi" w:hAnsiTheme="minorHAnsi" w:cstheme="minorHAnsi"/>
          <w:sz w:val="24"/>
          <w:szCs w:val="24"/>
        </w:rPr>
        <w:t xml:space="preserve"> 40.000 Autohäuser, Karosserie- und Kfz-Meisterbetriebe</w:t>
      </w:r>
      <w:r w:rsidR="004924BA">
        <w:rPr>
          <w:rFonts w:asciiTheme="minorHAnsi" w:hAnsiTheme="minorHAnsi" w:cstheme="minorHAnsi"/>
          <w:sz w:val="24"/>
          <w:szCs w:val="24"/>
        </w:rPr>
        <w:t xml:space="preserve"> erzielten im Jahr 2023 einen Umsatz von 211,4 Mrd. Euro – ein starker mittelständischer Wirtschaftsfaktor </w:t>
      </w:r>
      <w:r w:rsidR="00542E9F">
        <w:rPr>
          <w:rFonts w:asciiTheme="minorHAnsi" w:hAnsiTheme="minorHAnsi" w:cstheme="minorHAnsi"/>
          <w:sz w:val="24"/>
          <w:szCs w:val="24"/>
        </w:rPr>
        <w:t xml:space="preserve">in Deutschland </w:t>
      </w:r>
      <w:r w:rsidR="004924BA">
        <w:rPr>
          <w:rFonts w:asciiTheme="minorHAnsi" w:hAnsiTheme="minorHAnsi" w:cstheme="minorHAnsi"/>
          <w:sz w:val="24"/>
          <w:szCs w:val="24"/>
        </w:rPr>
        <w:t>mit</w:t>
      </w:r>
      <w:r w:rsidRPr="00134676">
        <w:rPr>
          <w:rFonts w:asciiTheme="minorHAnsi" w:hAnsiTheme="minorHAnsi" w:cstheme="minorHAnsi"/>
          <w:sz w:val="24"/>
          <w:szCs w:val="24"/>
        </w:rPr>
        <w:t xml:space="preserve"> 47</w:t>
      </w:r>
      <w:r w:rsidR="001F35C2">
        <w:rPr>
          <w:rFonts w:asciiTheme="minorHAnsi" w:hAnsiTheme="minorHAnsi" w:cstheme="minorHAnsi"/>
          <w:sz w:val="24"/>
          <w:szCs w:val="24"/>
        </w:rPr>
        <w:t>0</w:t>
      </w:r>
      <w:r w:rsidRPr="00134676">
        <w:rPr>
          <w:rFonts w:asciiTheme="minorHAnsi" w:hAnsiTheme="minorHAnsi" w:cstheme="minorHAnsi"/>
          <w:sz w:val="24"/>
          <w:szCs w:val="24"/>
        </w:rPr>
        <w:t xml:space="preserve">.000 </w:t>
      </w:r>
      <w:r w:rsidR="004924BA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34676">
        <w:rPr>
          <w:rFonts w:asciiTheme="minorHAnsi" w:hAnsiTheme="minorHAnsi" w:cstheme="minorHAnsi"/>
          <w:sz w:val="24"/>
          <w:szCs w:val="24"/>
        </w:rPr>
        <w:t>schäftigt</w:t>
      </w:r>
      <w:r w:rsidR="004924BA">
        <w:rPr>
          <w:rFonts w:asciiTheme="minorHAnsi" w:hAnsiTheme="minorHAnsi" w:cstheme="minorHAnsi"/>
          <w:sz w:val="24"/>
          <w:szCs w:val="24"/>
        </w:rPr>
        <w:t>en</w:t>
      </w:r>
      <w:r w:rsidRPr="0013467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Sie</w:t>
      </w:r>
      <w:r w:rsidRPr="001346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sorgen dafür, </w:t>
      </w:r>
      <w:r w:rsidR="00B729A4">
        <w:rPr>
          <w:rFonts w:asciiTheme="minorHAnsi" w:hAnsiTheme="minorHAnsi" w:cstheme="minorHAnsi"/>
          <w:sz w:val="24"/>
          <w:szCs w:val="24"/>
        </w:rPr>
        <w:t xml:space="preserve">dass </w:t>
      </w:r>
      <w:r>
        <w:rPr>
          <w:rFonts w:asciiTheme="minorHAnsi" w:hAnsiTheme="minorHAnsi" w:cstheme="minorHAnsi"/>
          <w:sz w:val="24"/>
          <w:szCs w:val="24"/>
        </w:rPr>
        <w:t xml:space="preserve">die </w:t>
      </w:r>
      <w:r w:rsidR="00D2428C" w:rsidRPr="00D2428C">
        <w:rPr>
          <w:rFonts w:asciiTheme="minorHAnsi" w:hAnsiTheme="minorHAnsi" w:cstheme="minorHAnsi"/>
          <w:sz w:val="24"/>
          <w:szCs w:val="24"/>
        </w:rPr>
        <w:t xml:space="preserve">Menschen mit ihrem Auto zur Arbeit oder in den Urlaub kommen </w:t>
      </w:r>
      <w:r>
        <w:rPr>
          <w:rFonts w:asciiTheme="minorHAnsi" w:hAnsiTheme="minorHAnsi" w:cstheme="minorHAnsi"/>
          <w:sz w:val="24"/>
          <w:szCs w:val="24"/>
        </w:rPr>
        <w:t xml:space="preserve">und </w:t>
      </w:r>
      <w:r w:rsidR="00742E78">
        <w:rPr>
          <w:rFonts w:asciiTheme="minorHAnsi" w:hAnsiTheme="minorHAnsi" w:cstheme="minorHAnsi"/>
          <w:sz w:val="24"/>
          <w:szCs w:val="24"/>
        </w:rPr>
        <w:t xml:space="preserve">dass die Wirtschaft </w:t>
      </w:r>
      <w:r w:rsidR="00FB583B">
        <w:rPr>
          <w:rFonts w:asciiTheme="minorHAnsi" w:hAnsiTheme="minorHAnsi" w:cstheme="minorHAnsi"/>
          <w:sz w:val="24"/>
          <w:szCs w:val="24"/>
        </w:rPr>
        <w:t>mobil bleibt.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0E420E" w14:textId="77777777" w:rsidR="00FB583B" w:rsidRDefault="00FB583B" w:rsidP="00B72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FB583B" w:rsidSect="005976FB">
      <w:headerReference w:type="even" r:id="rId7"/>
      <w:footerReference w:type="default" r:id="rId8"/>
      <w:footerReference w:type="first" r:id="rId9"/>
      <w:pgSz w:w="11906" w:h="16838"/>
      <w:pgMar w:top="1418" w:right="2189" w:bottom="1985" w:left="2342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97B6" w14:textId="77777777" w:rsidR="00354316" w:rsidRDefault="00354316">
      <w:r>
        <w:separator/>
      </w:r>
    </w:p>
  </w:endnote>
  <w:endnote w:type="continuationSeparator" w:id="0">
    <w:p w14:paraId="66A3DB61" w14:textId="77777777" w:rsidR="00354316" w:rsidRDefault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6880" w14:textId="77777777" w:rsidR="00B94E39" w:rsidRDefault="00B94E39">
    <w:pPr>
      <w:pStyle w:val="Fuzeile"/>
    </w:pPr>
  </w:p>
  <w:p w14:paraId="7E9BEEE8" w14:textId="77777777" w:rsidR="00797572" w:rsidRDefault="007975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27B5" w14:textId="3789001F" w:rsidR="00742E78" w:rsidRDefault="00742E78">
    <w:pPr>
      <w:pStyle w:val="Fuzeile"/>
      <w:jc w:val="center"/>
    </w:pPr>
  </w:p>
  <w:p w14:paraId="1756D7C6" w14:textId="77777777" w:rsidR="00797572" w:rsidRDefault="00797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CC1D" w14:textId="77777777" w:rsidR="00354316" w:rsidRDefault="00354316">
      <w:r>
        <w:separator/>
      </w:r>
    </w:p>
  </w:footnote>
  <w:footnote w:type="continuationSeparator" w:id="0">
    <w:p w14:paraId="14C0D20D" w14:textId="77777777" w:rsidR="00354316" w:rsidRDefault="003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77A1" w14:textId="77777777" w:rsidR="00F87CF2" w:rsidRDefault="00F87CF2" w:rsidP="005976F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C94EBA" w14:textId="77777777" w:rsidR="00F87CF2" w:rsidRDefault="00F87C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99"/>
    <w:rsid w:val="00070821"/>
    <w:rsid w:val="00070FAF"/>
    <w:rsid w:val="00084FCA"/>
    <w:rsid w:val="00096AC8"/>
    <w:rsid w:val="000B28EB"/>
    <w:rsid w:val="000B7747"/>
    <w:rsid w:val="000B79A7"/>
    <w:rsid w:val="000D1725"/>
    <w:rsid w:val="000F4AC2"/>
    <w:rsid w:val="00105A10"/>
    <w:rsid w:val="00110FFD"/>
    <w:rsid w:val="00120E24"/>
    <w:rsid w:val="00123F2D"/>
    <w:rsid w:val="00134676"/>
    <w:rsid w:val="001421B4"/>
    <w:rsid w:val="001446D4"/>
    <w:rsid w:val="00163521"/>
    <w:rsid w:val="001709A7"/>
    <w:rsid w:val="00180E2A"/>
    <w:rsid w:val="00187CC6"/>
    <w:rsid w:val="00190DBF"/>
    <w:rsid w:val="00191379"/>
    <w:rsid w:val="00194957"/>
    <w:rsid w:val="001A6DF0"/>
    <w:rsid w:val="001E30F2"/>
    <w:rsid w:val="001E5647"/>
    <w:rsid w:val="001F35C2"/>
    <w:rsid w:val="0020736E"/>
    <w:rsid w:val="00220045"/>
    <w:rsid w:val="00236351"/>
    <w:rsid w:val="00237045"/>
    <w:rsid w:val="002441AA"/>
    <w:rsid w:val="00245A44"/>
    <w:rsid w:val="00251D73"/>
    <w:rsid w:val="002549D2"/>
    <w:rsid w:val="002600A2"/>
    <w:rsid w:val="0027493D"/>
    <w:rsid w:val="002946CB"/>
    <w:rsid w:val="00294B0C"/>
    <w:rsid w:val="0029669F"/>
    <w:rsid w:val="002A003A"/>
    <w:rsid w:val="002D3C29"/>
    <w:rsid w:val="002D7B6B"/>
    <w:rsid w:val="002E5545"/>
    <w:rsid w:val="002E5E26"/>
    <w:rsid w:val="002F0688"/>
    <w:rsid w:val="00303B64"/>
    <w:rsid w:val="003059C3"/>
    <w:rsid w:val="003149B8"/>
    <w:rsid w:val="00337749"/>
    <w:rsid w:val="00344007"/>
    <w:rsid w:val="00346700"/>
    <w:rsid w:val="00354316"/>
    <w:rsid w:val="00360933"/>
    <w:rsid w:val="003737EB"/>
    <w:rsid w:val="00384AA8"/>
    <w:rsid w:val="00384CDE"/>
    <w:rsid w:val="00392801"/>
    <w:rsid w:val="003A5ACC"/>
    <w:rsid w:val="003B1A3A"/>
    <w:rsid w:val="003C77B6"/>
    <w:rsid w:val="003E0997"/>
    <w:rsid w:val="003E74A0"/>
    <w:rsid w:val="00400189"/>
    <w:rsid w:val="00420206"/>
    <w:rsid w:val="00425873"/>
    <w:rsid w:val="00435754"/>
    <w:rsid w:val="00445152"/>
    <w:rsid w:val="00447680"/>
    <w:rsid w:val="00462427"/>
    <w:rsid w:val="0047318E"/>
    <w:rsid w:val="00486144"/>
    <w:rsid w:val="004924BA"/>
    <w:rsid w:val="004B479B"/>
    <w:rsid w:val="004B5004"/>
    <w:rsid w:val="004D6B57"/>
    <w:rsid w:val="004E4B19"/>
    <w:rsid w:val="00500037"/>
    <w:rsid w:val="00504BBD"/>
    <w:rsid w:val="0050658A"/>
    <w:rsid w:val="00512856"/>
    <w:rsid w:val="00516515"/>
    <w:rsid w:val="00542E9F"/>
    <w:rsid w:val="00554109"/>
    <w:rsid w:val="005976FB"/>
    <w:rsid w:val="005A2347"/>
    <w:rsid w:val="005C3944"/>
    <w:rsid w:val="005D7AA9"/>
    <w:rsid w:val="005E2089"/>
    <w:rsid w:val="005F5C80"/>
    <w:rsid w:val="00601115"/>
    <w:rsid w:val="00610DE8"/>
    <w:rsid w:val="00612C19"/>
    <w:rsid w:val="0062125C"/>
    <w:rsid w:val="00627A76"/>
    <w:rsid w:val="0065076F"/>
    <w:rsid w:val="00650BD2"/>
    <w:rsid w:val="00661B3E"/>
    <w:rsid w:val="00665B3D"/>
    <w:rsid w:val="0067560F"/>
    <w:rsid w:val="00687FF8"/>
    <w:rsid w:val="0069114E"/>
    <w:rsid w:val="006916EA"/>
    <w:rsid w:val="006919AB"/>
    <w:rsid w:val="00692162"/>
    <w:rsid w:val="00693CFD"/>
    <w:rsid w:val="006A0A09"/>
    <w:rsid w:val="006D6704"/>
    <w:rsid w:val="006E2073"/>
    <w:rsid w:val="006E525A"/>
    <w:rsid w:val="007114F1"/>
    <w:rsid w:val="0072506C"/>
    <w:rsid w:val="007322EB"/>
    <w:rsid w:val="00735E81"/>
    <w:rsid w:val="00742E78"/>
    <w:rsid w:val="007463BE"/>
    <w:rsid w:val="007578C6"/>
    <w:rsid w:val="00760575"/>
    <w:rsid w:val="00772FB4"/>
    <w:rsid w:val="00774632"/>
    <w:rsid w:val="0077548F"/>
    <w:rsid w:val="007765CB"/>
    <w:rsid w:val="0078194F"/>
    <w:rsid w:val="00785C06"/>
    <w:rsid w:val="0079022C"/>
    <w:rsid w:val="00797572"/>
    <w:rsid w:val="007A184A"/>
    <w:rsid w:val="007A4375"/>
    <w:rsid w:val="007B28A6"/>
    <w:rsid w:val="007B430B"/>
    <w:rsid w:val="007B4C4B"/>
    <w:rsid w:val="007B7F43"/>
    <w:rsid w:val="007C116C"/>
    <w:rsid w:val="007C32B2"/>
    <w:rsid w:val="007D0185"/>
    <w:rsid w:val="007D03DE"/>
    <w:rsid w:val="007D6966"/>
    <w:rsid w:val="007F032B"/>
    <w:rsid w:val="00802841"/>
    <w:rsid w:val="00806E4A"/>
    <w:rsid w:val="00810DEC"/>
    <w:rsid w:val="00825AF4"/>
    <w:rsid w:val="0083284E"/>
    <w:rsid w:val="00844B6B"/>
    <w:rsid w:val="00865998"/>
    <w:rsid w:val="0087228E"/>
    <w:rsid w:val="00886FB0"/>
    <w:rsid w:val="008C28E6"/>
    <w:rsid w:val="008E2684"/>
    <w:rsid w:val="008F21CA"/>
    <w:rsid w:val="009009B2"/>
    <w:rsid w:val="00903356"/>
    <w:rsid w:val="0091686C"/>
    <w:rsid w:val="00943550"/>
    <w:rsid w:val="00956DAE"/>
    <w:rsid w:val="00966CA6"/>
    <w:rsid w:val="00974410"/>
    <w:rsid w:val="009844A7"/>
    <w:rsid w:val="009A622C"/>
    <w:rsid w:val="009C7578"/>
    <w:rsid w:val="009C7F7A"/>
    <w:rsid w:val="009E15BE"/>
    <w:rsid w:val="009F4DD3"/>
    <w:rsid w:val="009F69FD"/>
    <w:rsid w:val="00A07EA1"/>
    <w:rsid w:val="00A238E4"/>
    <w:rsid w:val="00A30982"/>
    <w:rsid w:val="00A332D1"/>
    <w:rsid w:val="00A42B47"/>
    <w:rsid w:val="00A4302E"/>
    <w:rsid w:val="00A633FC"/>
    <w:rsid w:val="00A75871"/>
    <w:rsid w:val="00A85A86"/>
    <w:rsid w:val="00A9041B"/>
    <w:rsid w:val="00AA41A0"/>
    <w:rsid w:val="00AB05AC"/>
    <w:rsid w:val="00AC1CD8"/>
    <w:rsid w:val="00AE2E52"/>
    <w:rsid w:val="00AE576A"/>
    <w:rsid w:val="00AF2E0E"/>
    <w:rsid w:val="00AF67E4"/>
    <w:rsid w:val="00B22323"/>
    <w:rsid w:val="00B25538"/>
    <w:rsid w:val="00B4344A"/>
    <w:rsid w:val="00B532B1"/>
    <w:rsid w:val="00B53C23"/>
    <w:rsid w:val="00B57F08"/>
    <w:rsid w:val="00B729A4"/>
    <w:rsid w:val="00B94E39"/>
    <w:rsid w:val="00BA0059"/>
    <w:rsid w:val="00BA2BE0"/>
    <w:rsid w:val="00BA37B1"/>
    <w:rsid w:val="00BA4B00"/>
    <w:rsid w:val="00BA4E12"/>
    <w:rsid w:val="00BD6E85"/>
    <w:rsid w:val="00BE273D"/>
    <w:rsid w:val="00BF12A0"/>
    <w:rsid w:val="00BF5284"/>
    <w:rsid w:val="00C379F0"/>
    <w:rsid w:val="00C45EFA"/>
    <w:rsid w:val="00C52811"/>
    <w:rsid w:val="00C60388"/>
    <w:rsid w:val="00C7266F"/>
    <w:rsid w:val="00C81CBF"/>
    <w:rsid w:val="00C87359"/>
    <w:rsid w:val="00C9735D"/>
    <w:rsid w:val="00CB1DF0"/>
    <w:rsid w:val="00CD03EC"/>
    <w:rsid w:val="00CD550A"/>
    <w:rsid w:val="00CE4923"/>
    <w:rsid w:val="00CE4A0B"/>
    <w:rsid w:val="00D02715"/>
    <w:rsid w:val="00D04068"/>
    <w:rsid w:val="00D2428C"/>
    <w:rsid w:val="00D31772"/>
    <w:rsid w:val="00D35F3E"/>
    <w:rsid w:val="00D562A3"/>
    <w:rsid w:val="00D65B96"/>
    <w:rsid w:val="00D72279"/>
    <w:rsid w:val="00D7539F"/>
    <w:rsid w:val="00D8571B"/>
    <w:rsid w:val="00DA5897"/>
    <w:rsid w:val="00DB3948"/>
    <w:rsid w:val="00DC00CA"/>
    <w:rsid w:val="00DD7261"/>
    <w:rsid w:val="00DE0440"/>
    <w:rsid w:val="00DF6235"/>
    <w:rsid w:val="00E00D70"/>
    <w:rsid w:val="00E05FD0"/>
    <w:rsid w:val="00E0677B"/>
    <w:rsid w:val="00E16537"/>
    <w:rsid w:val="00E5432B"/>
    <w:rsid w:val="00E56B79"/>
    <w:rsid w:val="00ED13D4"/>
    <w:rsid w:val="00ED3B21"/>
    <w:rsid w:val="00EF53A2"/>
    <w:rsid w:val="00F058EC"/>
    <w:rsid w:val="00F14F68"/>
    <w:rsid w:val="00F559D9"/>
    <w:rsid w:val="00F55E41"/>
    <w:rsid w:val="00F71E6C"/>
    <w:rsid w:val="00F743E5"/>
    <w:rsid w:val="00F84A99"/>
    <w:rsid w:val="00F87CF2"/>
    <w:rsid w:val="00FA682F"/>
    <w:rsid w:val="00FB091A"/>
    <w:rsid w:val="00FB583B"/>
    <w:rsid w:val="00FD7F42"/>
    <w:rsid w:val="00FE2962"/>
    <w:rsid w:val="00FE3279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3BFC"/>
  <w15:docId w15:val="{7543E5B4-3CDE-4D3C-84B1-5FDAC75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D72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976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76FB"/>
  </w:style>
  <w:style w:type="paragraph" w:styleId="Fuzeile">
    <w:name w:val="footer"/>
    <w:basedOn w:val="Standard"/>
    <w:link w:val="FuzeileZchn"/>
    <w:uiPriority w:val="99"/>
    <w:rsid w:val="00597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7572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C1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12C19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612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872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682E-4339-4567-8891-00F937C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3937</Characters>
  <Application>Microsoft Office Word</Application>
  <DocSecurity>2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Grußwort zum Jahreswechsel</vt:lpstr>
    </vt:vector>
  </TitlesOfParts>
  <Company>Deutsches Kraftfahrzeuggewerbe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Grußwort zum Jahreswechsel</dc:title>
  <dc:creator/>
  <cp:lastModifiedBy>Ulrich Köster</cp:lastModifiedBy>
  <cp:revision>3</cp:revision>
  <cp:lastPrinted>2010-11-24T16:37:00Z</cp:lastPrinted>
  <dcterms:created xsi:type="dcterms:W3CDTF">2024-11-28T12:33:00Z</dcterms:created>
  <dcterms:modified xsi:type="dcterms:W3CDTF">2024-11-28T14:26:00Z</dcterms:modified>
</cp:coreProperties>
</file>